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C2" w:rsidRDefault="00FB0CC2" w:rsidP="002E4750">
      <w:pPr>
        <w:spacing w:line="276" w:lineRule="auto"/>
        <w:jc w:val="center"/>
        <w:rPr>
          <w:b/>
          <w:u w:val="single"/>
          <w:lang w:val="de-DE"/>
        </w:rPr>
      </w:pPr>
      <w:r w:rsidRPr="000715B0">
        <w:rPr>
          <w:b/>
          <w:u w:val="single"/>
          <w:lang w:val="de-DE"/>
        </w:rPr>
        <w:t xml:space="preserve">Hoạt động làm quen </w:t>
      </w:r>
      <w:r w:rsidR="0008454D">
        <w:rPr>
          <w:b/>
          <w:u w:val="single"/>
          <w:lang w:val="de-DE"/>
        </w:rPr>
        <w:t xml:space="preserve">với </w:t>
      </w:r>
      <w:r w:rsidRPr="000715B0">
        <w:rPr>
          <w:b/>
          <w:u w:val="single"/>
          <w:lang w:val="de-DE"/>
        </w:rPr>
        <w:t>toán</w:t>
      </w:r>
    </w:p>
    <w:p w:rsidR="00FB0CC2" w:rsidRDefault="0008454D" w:rsidP="002E4750">
      <w:pPr>
        <w:spacing w:line="276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ĐỀ TÀI: </w:t>
      </w:r>
      <w:r w:rsidR="00FB0CC2" w:rsidRPr="000715B0">
        <w:rPr>
          <w:b/>
          <w:lang w:val="de-DE"/>
        </w:rPr>
        <w:t xml:space="preserve">ĐO DUNG TÍCH CỦA </w:t>
      </w:r>
      <w:r w:rsidR="00FB0CC2">
        <w:rPr>
          <w:b/>
          <w:lang w:val="de-DE"/>
        </w:rPr>
        <w:t>1</w:t>
      </w:r>
      <w:r w:rsidR="00FB0CC2" w:rsidRPr="000715B0">
        <w:rPr>
          <w:b/>
          <w:lang w:val="de-DE"/>
        </w:rPr>
        <w:t xml:space="preserve"> ĐỐI TƯỢNG</w:t>
      </w:r>
      <w:r w:rsidR="00B87458">
        <w:rPr>
          <w:b/>
          <w:lang w:val="de-DE"/>
        </w:rPr>
        <w:t xml:space="preserve"> </w:t>
      </w:r>
      <w:r w:rsidR="00FB0CC2" w:rsidRPr="000715B0">
        <w:rPr>
          <w:b/>
          <w:lang w:val="de-DE"/>
        </w:rPr>
        <w:t>BẰNG 1 ĐƠN VỊ ĐO</w:t>
      </w:r>
    </w:p>
    <w:p w:rsidR="0008454D" w:rsidRDefault="0008454D" w:rsidP="002E4750">
      <w:pPr>
        <w:spacing w:line="276" w:lineRule="auto"/>
        <w:jc w:val="center"/>
        <w:rPr>
          <w:b/>
          <w:lang w:val="de-DE"/>
        </w:rPr>
      </w:pPr>
      <w:r>
        <w:rPr>
          <w:b/>
          <w:lang w:val="de-DE"/>
        </w:rPr>
        <w:t>Độ tuổi: mẫu giáo nhỡ 4-5 tuổi</w:t>
      </w:r>
    </w:p>
    <w:p w:rsidR="00FB0CC2" w:rsidRPr="00A16D93" w:rsidRDefault="0008454D" w:rsidP="002E4750">
      <w:pPr>
        <w:spacing w:line="276" w:lineRule="auto"/>
        <w:jc w:val="center"/>
        <w:rPr>
          <w:b/>
          <w:u w:val="single"/>
          <w:lang w:val="de-DE"/>
        </w:rPr>
      </w:pPr>
      <w:r>
        <w:rPr>
          <w:b/>
          <w:lang w:val="de-DE"/>
        </w:rPr>
        <w:t>Người soạn:</w:t>
      </w:r>
      <w:r w:rsidR="00FB0CC2">
        <w:rPr>
          <w:b/>
          <w:lang w:val="de-DE"/>
        </w:rPr>
        <w:t xml:space="preserve"> Trịnh Thị Đông Đông </w:t>
      </w:r>
    </w:p>
    <w:p w:rsidR="00FB0CC2" w:rsidRPr="00B049FF" w:rsidRDefault="00FB0CC2" w:rsidP="002E4750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I.Mục tiêu</w:t>
      </w:r>
    </w:p>
    <w:p w:rsidR="00FB0CC2" w:rsidRPr="00B049FF" w:rsidRDefault="00FB0CC2" w:rsidP="002E4750">
      <w:pPr>
        <w:spacing w:line="276" w:lineRule="auto"/>
        <w:rPr>
          <w:lang w:val="nl-NL"/>
        </w:rPr>
      </w:pPr>
      <w:r w:rsidRPr="00B049FF">
        <w:rPr>
          <w:lang w:val="nl-NL"/>
        </w:rPr>
        <w:t xml:space="preserve">- Biết đo dung tích của 1đối tượng bằng 1 đơn vị đo. Nói được kết quả đo </w:t>
      </w:r>
    </w:p>
    <w:p w:rsidR="00FB0CC2" w:rsidRPr="00B049FF" w:rsidRDefault="00FB0CC2" w:rsidP="002E4750">
      <w:pPr>
        <w:spacing w:line="276" w:lineRule="auto"/>
        <w:rPr>
          <w:lang w:val="nl-NL"/>
        </w:rPr>
      </w:pPr>
      <w:r w:rsidRPr="00B049FF">
        <w:rPr>
          <w:lang w:val="nl-NL"/>
        </w:rPr>
        <w:t xml:space="preserve">- </w:t>
      </w:r>
      <w:r w:rsidR="00AA052C">
        <w:rPr>
          <w:lang w:val="nl-NL"/>
        </w:rPr>
        <w:t xml:space="preserve">Phát triển khả năng chú ý, quan sát, </w:t>
      </w:r>
      <w:r w:rsidR="00E729F4">
        <w:rPr>
          <w:lang w:val="nl-NL"/>
        </w:rPr>
        <w:t xml:space="preserve">kỹ năng đong, đếm, </w:t>
      </w:r>
      <w:r w:rsidRPr="00B049FF">
        <w:rPr>
          <w:lang w:val="nl-NL"/>
        </w:rPr>
        <w:t>kỹ năng hoạt độn</w:t>
      </w:r>
      <w:r w:rsidR="00AA052C">
        <w:rPr>
          <w:lang w:val="nl-NL"/>
        </w:rPr>
        <w:t xml:space="preserve">g theo nhóm. </w:t>
      </w:r>
    </w:p>
    <w:p w:rsidR="00FB0CC2" w:rsidRPr="00B049FF" w:rsidRDefault="00FB0CC2" w:rsidP="002E4750">
      <w:pPr>
        <w:spacing w:line="276" w:lineRule="auto"/>
        <w:rPr>
          <w:lang w:val="nl-NL"/>
        </w:rPr>
      </w:pPr>
      <w:r w:rsidRPr="00B049FF">
        <w:rPr>
          <w:lang w:val="nl-NL"/>
        </w:rPr>
        <w:t xml:space="preserve">- Hứng </w:t>
      </w:r>
      <w:r>
        <w:rPr>
          <w:lang w:val="nl-NL"/>
        </w:rPr>
        <w:t>thú tham gia cào các hoạt động.</w:t>
      </w:r>
    </w:p>
    <w:p w:rsidR="00FB0CC2" w:rsidRPr="00B049FF" w:rsidRDefault="00FB0CC2" w:rsidP="002E4750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II.Chuẩn bị</w:t>
      </w:r>
    </w:p>
    <w:p w:rsidR="00FB0CC2" w:rsidRPr="00B049FF" w:rsidRDefault="00FB0CC2" w:rsidP="002E4750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1.Cô</w:t>
      </w:r>
    </w:p>
    <w:p w:rsidR="00FB0CC2" w:rsidRPr="00B049FF" w:rsidRDefault="00FB0CC2" w:rsidP="002E4750">
      <w:pPr>
        <w:spacing w:line="276" w:lineRule="auto"/>
        <w:rPr>
          <w:bCs/>
          <w:lang w:val="nl-NL"/>
        </w:rPr>
      </w:pPr>
      <w:r>
        <w:rPr>
          <w:bCs/>
          <w:lang w:val="nl-NL"/>
        </w:rPr>
        <w:t>- Chai nhựa</w:t>
      </w:r>
      <w:r w:rsidRPr="00B049FF">
        <w:rPr>
          <w:bCs/>
          <w:lang w:val="nl-NL"/>
        </w:rPr>
        <w:t xml:space="preserve">, thau đựng </w:t>
      </w:r>
      <w:r>
        <w:rPr>
          <w:bCs/>
          <w:lang w:val="nl-NL"/>
        </w:rPr>
        <w:t>nước, ly nhựa</w:t>
      </w:r>
      <w:r w:rsidRPr="00B049FF">
        <w:rPr>
          <w:bCs/>
          <w:lang w:val="nl-NL"/>
        </w:rPr>
        <w:t>, phễu, rổ</w:t>
      </w:r>
      <w:r>
        <w:rPr>
          <w:bCs/>
          <w:lang w:val="nl-NL"/>
        </w:rPr>
        <w:t>,</w:t>
      </w:r>
      <w:r w:rsidRPr="00B049FF">
        <w:rPr>
          <w:bCs/>
          <w:lang w:val="nl-NL"/>
        </w:rPr>
        <w:t xml:space="preserve"> hạt sỏi, đĩa nhựa.</w:t>
      </w:r>
    </w:p>
    <w:p w:rsidR="00FB0CC2" w:rsidRPr="00B049FF" w:rsidRDefault="00FB0CC2" w:rsidP="002E4750">
      <w:pPr>
        <w:spacing w:line="276" w:lineRule="auto"/>
        <w:rPr>
          <w:bCs/>
          <w:lang w:val="nl-NL"/>
        </w:rPr>
      </w:pPr>
      <w:r>
        <w:rPr>
          <w:bCs/>
          <w:lang w:val="nl-NL"/>
        </w:rPr>
        <w:t xml:space="preserve">- Thẻ chữ số từ </w:t>
      </w:r>
      <w:r w:rsidRPr="00B049FF">
        <w:rPr>
          <w:bCs/>
          <w:lang w:val="nl-NL"/>
        </w:rPr>
        <w:t>1 đến 5</w:t>
      </w:r>
      <w:r>
        <w:rPr>
          <w:bCs/>
          <w:lang w:val="nl-NL"/>
        </w:rPr>
        <w:t>, bàn</w:t>
      </w:r>
      <w:r w:rsidR="00E729F4">
        <w:rPr>
          <w:bCs/>
          <w:lang w:val="nl-NL"/>
        </w:rPr>
        <w:t>, khăn</w:t>
      </w:r>
    </w:p>
    <w:p w:rsidR="00FB0CC2" w:rsidRPr="00B049FF" w:rsidRDefault="00FB0CC2" w:rsidP="002E4750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2.Trẻ</w:t>
      </w:r>
      <w:bookmarkStart w:id="0" w:name="_GoBack"/>
      <w:bookmarkEnd w:id="0"/>
    </w:p>
    <w:p w:rsidR="00FB0CC2" w:rsidRPr="00B049FF" w:rsidRDefault="00A822C4" w:rsidP="002E4750">
      <w:pPr>
        <w:spacing w:line="276" w:lineRule="auto"/>
        <w:rPr>
          <w:bCs/>
          <w:lang w:val="nl-NL"/>
        </w:rPr>
      </w:pPr>
      <w:r>
        <w:rPr>
          <w:bCs/>
          <w:lang w:val="nl-NL"/>
        </w:rPr>
        <w:t>- Mỗi nhóm:</w:t>
      </w:r>
      <w:r w:rsidR="005561FB">
        <w:rPr>
          <w:bCs/>
          <w:lang w:val="nl-NL"/>
        </w:rPr>
        <w:t xml:space="preserve"> chai nhựa, 1 </w:t>
      </w:r>
      <w:r w:rsidR="00FB0CC2" w:rsidRPr="00B049FF">
        <w:rPr>
          <w:bCs/>
          <w:lang w:val="nl-NL"/>
        </w:rPr>
        <w:t xml:space="preserve">thau </w:t>
      </w:r>
      <w:r w:rsidR="00FB0CC2">
        <w:rPr>
          <w:bCs/>
          <w:lang w:val="nl-NL"/>
        </w:rPr>
        <w:t>nước</w:t>
      </w:r>
      <w:r w:rsidR="005561FB">
        <w:rPr>
          <w:bCs/>
          <w:lang w:val="nl-NL"/>
        </w:rPr>
        <w:t>, 1 ly</w:t>
      </w:r>
      <w:r w:rsidR="00FB0CC2">
        <w:rPr>
          <w:bCs/>
          <w:lang w:val="nl-NL"/>
        </w:rPr>
        <w:t xml:space="preserve">, 1 phễu, </w:t>
      </w:r>
      <w:r w:rsidR="00FB0CC2" w:rsidRPr="00B049FF">
        <w:rPr>
          <w:bCs/>
          <w:lang w:val="nl-NL"/>
        </w:rPr>
        <w:t>1 rổ sỏi</w:t>
      </w:r>
      <w:r w:rsidR="00E729F4">
        <w:rPr>
          <w:bCs/>
          <w:lang w:val="nl-NL"/>
        </w:rPr>
        <w:t>, đĩa nhựa, khăn.</w:t>
      </w:r>
    </w:p>
    <w:p w:rsidR="00FB0CC2" w:rsidRPr="00B049FF" w:rsidRDefault="00FB0CC2" w:rsidP="002E4750">
      <w:pPr>
        <w:spacing w:line="276" w:lineRule="auto"/>
        <w:rPr>
          <w:bCs/>
          <w:lang w:val="nl-NL"/>
        </w:rPr>
      </w:pPr>
      <w:r>
        <w:rPr>
          <w:bCs/>
          <w:lang w:val="nl-NL"/>
        </w:rPr>
        <w:t xml:space="preserve">- Thẻ số từ </w:t>
      </w:r>
      <w:r w:rsidRPr="00B049FF">
        <w:rPr>
          <w:bCs/>
          <w:lang w:val="nl-NL"/>
        </w:rPr>
        <w:t>1 đến 5</w:t>
      </w:r>
    </w:p>
    <w:p w:rsidR="00FB0CC2" w:rsidRPr="00B049FF" w:rsidRDefault="00FB0CC2" w:rsidP="002E4750">
      <w:pPr>
        <w:spacing w:line="276" w:lineRule="auto"/>
        <w:rPr>
          <w:b/>
          <w:bCs/>
          <w:lang w:val="nl-NL"/>
        </w:rPr>
      </w:pPr>
      <w:r w:rsidRPr="00B049FF">
        <w:rPr>
          <w:b/>
          <w:bCs/>
          <w:lang w:val="nl-NL"/>
        </w:rPr>
        <w:t>III.Tiến trình hoạt động</w:t>
      </w:r>
    </w:p>
    <w:p w:rsidR="00FB0CC2" w:rsidRPr="00B049FF" w:rsidRDefault="00FB0CC2" w:rsidP="002E4750">
      <w:pPr>
        <w:spacing w:line="276" w:lineRule="auto"/>
        <w:rPr>
          <w:b/>
          <w:lang w:val="nl-NL"/>
        </w:rPr>
      </w:pPr>
      <w:r w:rsidRPr="00B049FF">
        <w:rPr>
          <w:b/>
          <w:lang w:val="nl-NL"/>
        </w:rPr>
        <w:t>*</w:t>
      </w:r>
      <w:r w:rsidR="005561FB">
        <w:rPr>
          <w:b/>
          <w:lang w:val="nl-NL"/>
        </w:rPr>
        <w:t xml:space="preserve"> Hoạt động 1</w:t>
      </w:r>
      <w:r w:rsidRPr="00B049FF">
        <w:rPr>
          <w:b/>
          <w:lang w:val="nl-NL"/>
        </w:rPr>
        <w:t>: Giới thiệu bài</w:t>
      </w:r>
    </w:p>
    <w:p w:rsidR="00FB0CC2" w:rsidRDefault="00FB0CC2" w:rsidP="002E4750">
      <w:pPr>
        <w:spacing w:line="276" w:lineRule="auto"/>
        <w:rPr>
          <w:lang w:val="nl-NL"/>
        </w:rPr>
      </w:pPr>
      <w:r w:rsidRPr="00B049FF">
        <w:rPr>
          <w:lang w:val="nl-NL"/>
        </w:rPr>
        <w:t>- Trò chơi: “Thỏ mẹ đi chợ”</w:t>
      </w:r>
    </w:p>
    <w:p w:rsidR="00FB0CC2" w:rsidRDefault="00FB0CC2" w:rsidP="002E4750">
      <w:pPr>
        <w:spacing w:line="276" w:lineRule="auto"/>
        <w:rPr>
          <w:lang w:val="nl-NL"/>
        </w:rPr>
      </w:pPr>
      <w:r>
        <w:rPr>
          <w:lang w:val="nl-NL"/>
        </w:rPr>
        <w:t>- Trò chuyện:</w:t>
      </w:r>
    </w:p>
    <w:p w:rsidR="00FB0CC2" w:rsidRPr="00B049FF" w:rsidRDefault="00FB0CC2" w:rsidP="002E4750">
      <w:pPr>
        <w:spacing w:line="276" w:lineRule="auto"/>
        <w:rPr>
          <w:lang w:val="nl-NL"/>
        </w:rPr>
      </w:pPr>
      <w:r>
        <w:rPr>
          <w:lang w:val="nl-NL"/>
        </w:rPr>
        <w:t>+ Thỏ mẹ đã mua được gì? (phễu, chai, sỏi, thau đựng nước</w:t>
      </w:r>
      <w:r w:rsidR="005561FB">
        <w:rPr>
          <w:lang w:val="nl-NL"/>
        </w:rPr>
        <w:t>, thẻ số</w:t>
      </w:r>
      <w:r>
        <w:rPr>
          <w:lang w:val="nl-NL"/>
        </w:rPr>
        <w:t>)</w:t>
      </w:r>
    </w:p>
    <w:p w:rsidR="00FB0CC2" w:rsidRPr="00B049FF" w:rsidRDefault="00FB0CC2" w:rsidP="002E4750">
      <w:pPr>
        <w:spacing w:line="276" w:lineRule="auto"/>
        <w:jc w:val="both"/>
        <w:rPr>
          <w:lang w:val="nl-NL"/>
        </w:rPr>
      </w:pPr>
      <w:r>
        <w:rPr>
          <w:lang w:val="nl-NL"/>
        </w:rPr>
        <w:t>+ Đố các conn</w:t>
      </w:r>
      <w:r w:rsidRPr="00B049FF">
        <w:rPr>
          <w:lang w:val="nl-NL"/>
        </w:rPr>
        <w:t>hững dụng cụ này dùng để là</w:t>
      </w:r>
      <w:r>
        <w:rPr>
          <w:lang w:val="nl-NL"/>
        </w:rPr>
        <w:t xml:space="preserve">m gì? (cho trẻ trẻ lời theo kinh </w:t>
      </w:r>
      <w:r w:rsidRPr="00B049FF">
        <w:rPr>
          <w:lang w:val="nl-NL"/>
        </w:rPr>
        <w:t>nghiệm)</w:t>
      </w:r>
    </w:p>
    <w:p w:rsidR="00FB0CC2" w:rsidRPr="00B049FF" w:rsidRDefault="00FB0CC2" w:rsidP="002E4750">
      <w:pPr>
        <w:spacing w:line="276" w:lineRule="auto"/>
        <w:rPr>
          <w:lang w:val="nl-NL"/>
        </w:rPr>
      </w:pPr>
      <w:r w:rsidRPr="00B049FF">
        <w:rPr>
          <w:lang w:val="nl-NL"/>
        </w:rPr>
        <w:t>- Hôm nay cô sẽ hướng dẫn lớp mình đo dung tích 1 đối tượng bằng 1 đơn vị đo.</w:t>
      </w:r>
    </w:p>
    <w:p w:rsidR="00FB0CC2" w:rsidRPr="00B049FF" w:rsidRDefault="00FB0CC2" w:rsidP="002E4750">
      <w:pPr>
        <w:spacing w:line="276" w:lineRule="auto"/>
        <w:rPr>
          <w:b/>
          <w:lang w:val="nl-NL"/>
        </w:rPr>
      </w:pPr>
      <w:r w:rsidRPr="00B049FF">
        <w:rPr>
          <w:b/>
          <w:lang w:val="nl-NL"/>
        </w:rPr>
        <w:t>*Hoạt động 2: Dạy trẻ đo dung tích 1 đối tượng bằng 1 đơn vị đo</w:t>
      </w:r>
    </w:p>
    <w:p w:rsidR="00FB0CC2" w:rsidRDefault="00FB0CC2" w:rsidP="002E4750">
      <w:pPr>
        <w:spacing w:line="276" w:lineRule="auto"/>
        <w:rPr>
          <w:lang w:val="nl-NL"/>
        </w:rPr>
      </w:pPr>
      <w:r>
        <w:rPr>
          <w:lang w:val="nl-NL"/>
        </w:rPr>
        <w:t>- Cô vừa l</w:t>
      </w:r>
      <w:r w:rsidR="0008454D">
        <w:rPr>
          <w:lang w:val="nl-NL"/>
        </w:rPr>
        <w:t>àm vừa hướng dẫn cách đo</w:t>
      </w:r>
      <w:r>
        <w:rPr>
          <w:lang w:val="nl-NL"/>
        </w:rPr>
        <w:t>.</w:t>
      </w:r>
    </w:p>
    <w:p w:rsidR="0008454D" w:rsidRDefault="00FB0CC2" w:rsidP="002E4750">
      <w:pPr>
        <w:spacing w:line="276" w:lineRule="auto"/>
        <w:jc w:val="both"/>
        <w:rPr>
          <w:lang w:val="nl-NL"/>
        </w:rPr>
      </w:pPr>
      <w:r>
        <w:rPr>
          <w:lang w:val="nl-NL"/>
        </w:rPr>
        <w:t>+ Cô d</w:t>
      </w:r>
      <w:r w:rsidRPr="00B049FF">
        <w:rPr>
          <w:lang w:val="nl-NL"/>
        </w:rPr>
        <w:t xml:space="preserve">ùng ly đong đầy </w:t>
      </w:r>
      <w:r>
        <w:rPr>
          <w:lang w:val="nl-NL"/>
        </w:rPr>
        <w:t xml:space="preserve">nước (các con nhớ múc đầy ly nước không múc lưng ly nước) </w:t>
      </w:r>
      <w:r w:rsidRPr="00B049FF">
        <w:rPr>
          <w:lang w:val="nl-NL"/>
        </w:rPr>
        <w:t xml:space="preserve">đổ </w:t>
      </w:r>
      <w:r>
        <w:rPr>
          <w:lang w:val="nl-NL"/>
        </w:rPr>
        <w:t>ly nước</w:t>
      </w:r>
      <w:r w:rsidRPr="00B049FF">
        <w:rPr>
          <w:lang w:val="nl-NL"/>
        </w:rPr>
        <w:t xml:space="preserve"> vào phễu cho chảy vào chai, </w:t>
      </w:r>
      <w:r>
        <w:rPr>
          <w:lang w:val="nl-NL"/>
        </w:rPr>
        <w:t xml:space="preserve">chú ý khi đổ nước vào chai phải đổ từ từ, cẩn thận không làm đổ nước ra ngoài, một tay giữ chai nước. Khi đong được 1 lần vào chai nước thì sẽ đặt 1 viên sỏi vào đĩa, </w:t>
      </w:r>
      <w:r w:rsidRPr="00B049FF">
        <w:rPr>
          <w:lang w:val="nl-NL"/>
        </w:rPr>
        <w:t>lần lượt đong đến khi đầy chai.</w:t>
      </w:r>
      <w:r w:rsidR="0008454D">
        <w:rPr>
          <w:lang w:val="nl-NL"/>
        </w:rPr>
        <w:t xml:space="preserve"> Sau khi đong xong </w:t>
      </w:r>
      <w:r>
        <w:rPr>
          <w:lang w:val="nl-NL"/>
        </w:rPr>
        <w:t>để nước không bị đổ ra ngoài chúng ta cần làm gì?</w:t>
      </w:r>
    </w:p>
    <w:p w:rsidR="00FB0CC2" w:rsidRPr="005561FB" w:rsidRDefault="00FB0CC2" w:rsidP="002E4750">
      <w:pPr>
        <w:spacing w:line="276" w:lineRule="auto"/>
        <w:jc w:val="both"/>
      </w:pPr>
      <w:r>
        <w:rPr>
          <w:lang w:val="nl-NL"/>
        </w:rPr>
        <w:t xml:space="preserve"> Khi đậy nắp chai xong con sẽ đếm lần lượt từng viên sỏi trong đĩa</w:t>
      </w:r>
      <w:r w:rsidR="005561FB">
        <w:rPr>
          <w:lang w:val="nl-NL"/>
        </w:rPr>
        <w:t xml:space="preserve"> và chọn thẻ số tương ứng gắn và</w:t>
      </w:r>
      <w:r>
        <w:rPr>
          <w:lang w:val="nl-NL"/>
        </w:rPr>
        <w:t>o chai.</w:t>
      </w:r>
      <w:r w:rsidR="0008454D">
        <w:t xml:space="preserve">(vừa thực </w:t>
      </w:r>
      <w:r w:rsidR="005561FB">
        <w:t xml:space="preserve"> hiện đo cô </w:t>
      </w:r>
      <w:r w:rsidR="0008454D">
        <w:t>vừa</w:t>
      </w:r>
      <w:r w:rsidR="005561FB" w:rsidRPr="00B049FF">
        <w:t xml:space="preserve"> trò chuyện với trẻ về cách mở nắp chai, đặt phễu, giữ chai)</w:t>
      </w:r>
      <w:r w:rsidR="005561FB">
        <w:t xml:space="preserve">. </w:t>
      </w:r>
    </w:p>
    <w:p w:rsidR="00FB0CC2" w:rsidRDefault="00FB0CC2" w:rsidP="002E4750">
      <w:pPr>
        <w:spacing w:line="276" w:lineRule="auto"/>
        <w:rPr>
          <w:lang w:val="nl-NL"/>
        </w:rPr>
      </w:pPr>
      <w:r>
        <w:rPr>
          <w:lang w:val="nl-NL"/>
        </w:rPr>
        <w:t>- Vậy dung tích của chai nước này được bao nhiêu lần ly nước? (mời nhiều trẻ trả lời)</w:t>
      </w:r>
    </w:p>
    <w:p w:rsidR="00FB0CC2" w:rsidRPr="00B049FF" w:rsidRDefault="00FB0CC2" w:rsidP="002E4750">
      <w:pPr>
        <w:spacing w:line="276" w:lineRule="auto"/>
        <w:rPr>
          <w:lang w:val="nl-NL"/>
        </w:rPr>
      </w:pPr>
      <w:r>
        <w:rPr>
          <w:lang w:val="nl-NL"/>
        </w:rPr>
        <w:t xml:space="preserve">- Cho </w:t>
      </w:r>
      <w:r w:rsidR="0008454D">
        <w:rPr>
          <w:lang w:val="nl-NL"/>
        </w:rPr>
        <w:t xml:space="preserve">trẻ nhắc lại </w:t>
      </w:r>
      <w:r>
        <w:rPr>
          <w:lang w:val="nl-NL"/>
        </w:rPr>
        <w:t>: Dung tích của chai nước đo được bằng 5 lần ly nước</w:t>
      </w:r>
    </w:p>
    <w:p w:rsidR="00FB0CC2" w:rsidRPr="00B049FF" w:rsidRDefault="005561FB" w:rsidP="002E4750">
      <w:pPr>
        <w:spacing w:line="276" w:lineRule="auto"/>
        <w:jc w:val="both"/>
      </w:pPr>
      <w:r>
        <w:t xml:space="preserve">- Trẻ lên làm mẫu: 1 </w:t>
      </w:r>
      <w:r w:rsidR="00FB0CC2" w:rsidRPr="00B049FF">
        <w:t>trẻ đong, 1 trẻ nhặt sỏi và nói được kết quả đong.</w:t>
      </w:r>
    </w:p>
    <w:p w:rsidR="002E4750" w:rsidRDefault="002E4750" w:rsidP="002E4750">
      <w:pPr>
        <w:spacing w:line="276" w:lineRule="auto"/>
        <w:jc w:val="both"/>
        <w:rPr>
          <w:b/>
        </w:rPr>
      </w:pPr>
    </w:p>
    <w:p w:rsidR="00FB0CC2" w:rsidRPr="00B049FF" w:rsidRDefault="00FB0CC2" w:rsidP="002E4750">
      <w:pPr>
        <w:spacing w:line="276" w:lineRule="auto"/>
        <w:jc w:val="both"/>
        <w:rPr>
          <w:b/>
        </w:rPr>
      </w:pPr>
      <w:r w:rsidRPr="00B049FF">
        <w:rPr>
          <w:b/>
        </w:rPr>
        <w:lastRenderedPageBreak/>
        <w:t xml:space="preserve">*Hoạt động 3: Trẻ thực hành </w:t>
      </w:r>
    </w:p>
    <w:p w:rsidR="0008454D" w:rsidRDefault="0008454D" w:rsidP="002E4750">
      <w:pPr>
        <w:spacing w:line="276" w:lineRule="auto"/>
        <w:jc w:val="both"/>
      </w:pPr>
      <w:r>
        <w:t xml:space="preserve">- Trò chơi: Làm theo </w:t>
      </w:r>
      <w:r w:rsidR="00FB0CC2" w:rsidRPr="00B049FF">
        <w:t xml:space="preserve">yêu cầu </w:t>
      </w:r>
    </w:p>
    <w:p w:rsidR="00FB0CC2" w:rsidRPr="00B049FF" w:rsidRDefault="0008454D" w:rsidP="002E4750">
      <w:pPr>
        <w:spacing w:line="276" w:lineRule="auto"/>
        <w:jc w:val="both"/>
      </w:pPr>
      <w:r>
        <w:t xml:space="preserve">- Cô chia </w:t>
      </w:r>
      <w:r w:rsidR="00FB0CC2" w:rsidRPr="00B049FF">
        <w:t xml:space="preserve">trẻ chia làm </w:t>
      </w:r>
      <w:r w:rsidR="005561FB">
        <w:t>5</w:t>
      </w:r>
      <w:r>
        <w:t xml:space="preserve"> nhóm.</w:t>
      </w:r>
      <w:r w:rsidR="00FB0CC2" w:rsidRPr="00B049FF">
        <w:t xml:space="preserve"> Yêu cầu từng nhóm chuẩn bị dụng cụ: 1 chai, 1 ly, 1 thau </w:t>
      </w:r>
      <w:r w:rsidR="00FB0CC2">
        <w:t>nước</w:t>
      </w:r>
      <w:r w:rsidR="00FB0CC2" w:rsidRPr="00B049FF">
        <w:t>, 1 phễu.</w:t>
      </w:r>
    </w:p>
    <w:p w:rsidR="00FB0CC2" w:rsidRPr="00B049FF" w:rsidRDefault="0008454D" w:rsidP="002E4750">
      <w:pPr>
        <w:spacing w:line="276" w:lineRule="auto"/>
        <w:jc w:val="both"/>
      </w:pPr>
      <w:r>
        <w:t>+ Thực hành: Các con</w:t>
      </w:r>
      <w:r w:rsidR="00FB0CC2" w:rsidRPr="00B049FF">
        <w:t xml:space="preserve"> cùng nhau đong </w:t>
      </w:r>
      <w:r w:rsidR="00FB0CC2">
        <w:t>nước</w:t>
      </w:r>
      <w:r w:rsidR="00FB0CC2" w:rsidRPr="00B049FF">
        <w:t xml:space="preserve"> vào chai của nhóm mình, vừa đong vừa đếm, nhặt sỏi tương ứng số lượng ly </w:t>
      </w:r>
      <w:r w:rsidR="00FB0CC2">
        <w:t>nước</w:t>
      </w:r>
      <w:r w:rsidR="00FB0CC2" w:rsidRPr="00B049FF">
        <w:t xml:space="preserve"> của nhóm mình, chọn và đeo chữ số</w:t>
      </w:r>
      <w:r>
        <w:t xml:space="preserve"> vào chai</w:t>
      </w:r>
      <w:r w:rsidR="00FB0CC2" w:rsidRPr="00B049FF">
        <w:t>.</w:t>
      </w:r>
    </w:p>
    <w:p w:rsidR="00D765B8" w:rsidRDefault="005561FB" w:rsidP="002E4750">
      <w:pPr>
        <w:spacing w:line="276" w:lineRule="auto"/>
        <w:jc w:val="both"/>
      </w:pPr>
      <w:r>
        <w:t>- Cô</w:t>
      </w:r>
      <w:r w:rsidR="00FB0CC2" w:rsidRPr="00B049FF">
        <w:t xml:space="preserve"> bao quát nhắc nhở trẻ đong </w:t>
      </w:r>
      <w:r w:rsidR="00FB0CC2">
        <w:t>nước</w:t>
      </w:r>
      <w:r w:rsidR="00FB0CC2" w:rsidRPr="00B049FF">
        <w:t xml:space="preserve"> đổ vào chai, không làm đổ </w:t>
      </w:r>
      <w:r w:rsidR="00FB0CC2">
        <w:t>nước</w:t>
      </w:r>
      <w:r w:rsidR="0008454D">
        <w:t xml:space="preserve"> ra ngoài. Gợi ý để</w:t>
      </w:r>
      <w:r w:rsidR="00FB0CC2" w:rsidRPr="00B049FF">
        <w:t xml:space="preserve"> trẻ nói kết quả </w:t>
      </w:r>
      <w:r w:rsidR="0008454D">
        <w:t xml:space="preserve">đo </w:t>
      </w:r>
      <w:r w:rsidR="00FB0CC2" w:rsidRPr="00B049FF">
        <w:t>trong chai</w:t>
      </w:r>
      <w:r w:rsidR="00D765B8">
        <w:t xml:space="preserve"> (mời nhiều trẻ nói kết quả đo).</w:t>
      </w:r>
    </w:p>
    <w:p w:rsidR="00FB0CC2" w:rsidRPr="00B049FF" w:rsidRDefault="005561FB" w:rsidP="002E4750">
      <w:pPr>
        <w:spacing w:line="276" w:lineRule="auto"/>
        <w:jc w:val="both"/>
      </w:pPr>
      <w:r>
        <w:t>- Cô nhận xét chung, động viên, tuyên dương trẻ.</w:t>
      </w:r>
    </w:p>
    <w:p w:rsidR="00D765B8" w:rsidRPr="00B049FF" w:rsidRDefault="00FB0CC2" w:rsidP="002E4750">
      <w:pPr>
        <w:spacing w:line="276" w:lineRule="auto"/>
        <w:jc w:val="both"/>
      </w:pPr>
      <w:r w:rsidRPr="00B049FF">
        <w:t>- Nhắc nhở trẻ dọn dẹp các chai về</w:t>
      </w:r>
      <w:r>
        <w:t xml:space="preserve"> góc chơi, sau đó vệ sinh tay sạch sẽ</w:t>
      </w:r>
    </w:p>
    <w:p w:rsidR="00FB0CC2" w:rsidRPr="00B049FF" w:rsidRDefault="00FB0CC2" w:rsidP="002E4750">
      <w:pPr>
        <w:spacing w:line="276" w:lineRule="auto"/>
        <w:jc w:val="both"/>
      </w:pPr>
      <w:r w:rsidRPr="00B049FF">
        <w:t>- Kết thúc</w:t>
      </w:r>
    </w:p>
    <w:p w:rsidR="00FB0CC2" w:rsidRDefault="00FB0CC2" w:rsidP="002E4750">
      <w:pPr>
        <w:spacing w:line="276" w:lineRule="auto"/>
        <w:rPr>
          <w:b/>
          <w:lang w:val="de-DE"/>
        </w:rPr>
      </w:pPr>
    </w:p>
    <w:p w:rsidR="00FB0CC2" w:rsidRDefault="00FB0CC2" w:rsidP="002E4750">
      <w:pPr>
        <w:spacing w:line="276" w:lineRule="auto"/>
      </w:pPr>
    </w:p>
    <w:p w:rsidR="00EB5E8C" w:rsidRDefault="00EB5E8C" w:rsidP="002E4750">
      <w:pPr>
        <w:spacing w:line="276" w:lineRule="auto"/>
      </w:pPr>
    </w:p>
    <w:sectPr w:rsidR="00EB5E8C" w:rsidSect="009476C8">
      <w:headerReference w:type="default" r:id="rId6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B9" w:rsidRDefault="006635B9" w:rsidP="00FB0CC2">
      <w:r>
        <w:separator/>
      </w:r>
    </w:p>
  </w:endnote>
  <w:endnote w:type="continuationSeparator" w:id="1">
    <w:p w:rsidR="006635B9" w:rsidRDefault="006635B9" w:rsidP="00FB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B9" w:rsidRDefault="006635B9" w:rsidP="00FB0CC2">
      <w:r>
        <w:separator/>
      </w:r>
    </w:p>
  </w:footnote>
  <w:footnote w:type="continuationSeparator" w:id="1">
    <w:p w:rsidR="006635B9" w:rsidRDefault="006635B9" w:rsidP="00FB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80" w:rsidRPr="009476C8" w:rsidRDefault="006635B9" w:rsidP="009476C8">
    <w:pPr>
      <w:pStyle w:val="Header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CC2"/>
    <w:rsid w:val="0008454D"/>
    <w:rsid w:val="0013663E"/>
    <w:rsid w:val="002E4750"/>
    <w:rsid w:val="0039455A"/>
    <w:rsid w:val="005561FB"/>
    <w:rsid w:val="0056104D"/>
    <w:rsid w:val="006635B9"/>
    <w:rsid w:val="006E60BB"/>
    <w:rsid w:val="0080258C"/>
    <w:rsid w:val="00A822C4"/>
    <w:rsid w:val="00AA052C"/>
    <w:rsid w:val="00B87458"/>
    <w:rsid w:val="00C63D0D"/>
    <w:rsid w:val="00D765B8"/>
    <w:rsid w:val="00DE4003"/>
    <w:rsid w:val="00E729F4"/>
    <w:rsid w:val="00EB5E8C"/>
    <w:rsid w:val="00FA2273"/>
    <w:rsid w:val="00FB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right="-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2"/>
    <w:pPr>
      <w:spacing w:line="240" w:lineRule="auto"/>
      <w:ind w:right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CC2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B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CC2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12</cp:revision>
  <dcterms:created xsi:type="dcterms:W3CDTF">2021-01-22T12:48:00Z</dcterms:created>
  <dcterms:modified xsi:type="dcterms:W3CDTF">2021-01-26T02:35:00Z</dcterms:modified>
</cp:coreProperties>
</file>